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1" w:rsidRDefault="00D41E21" w:rsidP="00D41E21">
      <w:pPr>
        <w:rPr>
          <w:b/>
          <w:sz w:val="28"/>
        </w:rPr>
      </w:pPr>
    </w:p>
    <w:p w:rsidR="00891524" w:rsidRPr="00D41E21" w:rsidRDefault="00891524" w:rsidP="00D41E21">
      <w:pPr>
        <w:rPr>
          <w:b/>
          <w:sz w:val="28"/>
        </w:rPr>
      </w:pPr>
      <w:r w:rsidRPr="00D41E21">
        <w:rPr>
          <w:b/>
          <w:sz w:val="28"/>
        </w:rPr>
        <w:t>Selgitused välisriigi kutsekvalifikatsiooni tun</w:t>
      </w:r>
      <w:r w:rsidR="0095030A" w:rsidRPr="00D41E21">
        <w:rPr>
          <w:b/>
          <w:sz w:val="28"/>
        </w:rPr>
        <w:t>nustamismenetlus</w:t>
      </w:r>
      <w:r w:rsidRPr="00D41E21">
        <w:rPr>
          <w:b/>
          <w:sz w:val="28"/>
        </w:rPr>
        <w:t>e kohta</w:t>
      </w:r>
      <w:r w:rsidR="0095030A" w:rsidRPr="00D41E21">
        <w:rPr>
          <w:b/>
          <w:sz w:val="28"/>
        </w:rPr>
        <w:t xml:space="preserve"> </w:t>
      </w:r>
    </w:p>
    <w:p w:rsidR="00D41E21" w:rsidRPr="00D41E21" w:rsidRDefault="00D41E21" w:rsidP="00D41E21">
      <w:pPr>
        <w:rPr>
          <w:b/>
        </w:rPr>
      </w:pPr>
    </w:p>
    <w:p w:rsidR="00891524" w:rsidRPr="000E792E" w:rsidRDefault="00891524" w:rsidP="00891524">
      <w:pPr>
        <w:pStyle w:val="NoSpacing"/>
        <w:jc w:val="both"/>
        <w:rPr>
          <w:rFonts w:ascii="Times New Roman" w:hAnsi="Times New Roman" w:cs="Times New Roman"/>
          <w:sz w:val="24"/>
          <w:szCs w:val="24"/>
        </w:rPr>
      </w:pPr>
      <w:r w:rsidRPr="000E792E">
        <w:rPr>
          <w:rFonts w:ascii="Times New Roman" w:hAnsi="Times New Roman" w:cs="Times New Roman"/>
          <w:sz w:val="24"/>
          <w:szCs w:val="24"/>
        </w:rPr>
        <w:t>Kutsetunnistu</w:t>
      </w:r>
      <w:r>
        <w:rPr>
          <w:rFonts w:ascii="Times New Roman" w:hAnsi="Times New Roman" w:cs="Times New Roman"/>
          <w:sz w:val="24"/>
          <w:szCs w:val="24"/>
        </w:rPr>
        <w:t xml:space="preserve">se hindamine toimub vastavalt </w:t>
      </w:r>
      <w:r w:rsidRPr="000E792E">
        <w:rPr>
          <w:rFonts w:ascii="Times New Roman" w:hAnsi="Times New Roman" w:cs="Times New Roman"/>
          <w:sz w:val="24"/>
          <w:szCs w:val="24"/>
        </w:rPr>
        <w:t>välisriigi kutsekvalifikatsiooni tunnustamise seadusele</w:t>
      </w:r>
      <w:r>
        <w:rPr>
          <w:rFonts w:ascii="Times New Roman" w:hAnsi="Times New Roman" w:cs="Times New Roman"/>
          <w:sz w:val="24"/>
          <w:szCs w:val="24"/>
        </w:rPr>
        <w:t xml:space="preserve"> (VKTS, link </w:t>
      </w:r>
      <w:hyperlink r:id="rId7" w:history="1">
        <w:r w:rsidRPr="000E792E">
          <w:rPr>
            <w:rStyle w:val="Hyperlink"/>
            <w:rFonts w:ascii="Times New Roman" w:hAnsi="Times New Roman" w:cs="Times New Roman"/>
            <w:sz w:val="24"/>
            <w:szCs w:val="24"/>
          </w:rPr>
          <w:t>https://www.riigiteataja.ee/akt/104062014009?leiaKehtiv</w:t>
        </w:r>
      </w:hyperlink>
      <w:r>
        <w:rPr>
          <w:rFonts w:ascii="Times New Roman" w:hAnsi="Times New Roman" w:cs="Times New Roman"/>
          <w:sz w:val="24"/>
          <w:szCs w:val="24"/>
        </w:rPr>
        <w:t xml:space="preserve"> </w:t>
      </w:r>
      <w:r w:rsidRPr="000E792E">
        <w:rPr>
          <w:rFonts w:ascii="Times New Roman" w:hAnsi="Times New Roman" w:cs="Times New Roman"/>
          <w:sz w:val="24"/>
          <w:szCs w:val="24"/>
        </w:rPr>
        <w:t>) mis ütleb, et välisriigi kutsekvalifikatsiooni tunnustamine on menetlus, mille käigus hinnatakse isiku omandatud välisriigi kutsekvalifikatsiooni vastavust Eestis reguleeritud ametikohal või kutsealal töötamiseks nõutavale kutsekvalifikatsioonile, võrreldes välisriigi kutsekvalifikatsiooni Eestis nõutava kutsekvalifikatsiooniga</w:t>
      </w:r>
      <w:bookmarkStart w:id="0" w:name="para5lg1p2"/>
      <w:bookmarkEnd w:id="0"/>
      <w:r w:rsidRPr="000E792E">
        <w:rPr>
          <w:rFonts w:ascii="Times New Roman" w:hAnsi="Times New Roman" w:cs="Times New Roman"/>
          <w:sz w:val="24"/>
          <w:szCs w:val="24"/>
        </w:rPr>
        <w:t xml:space="preserve">. </w:t>
      </w:r>
      <w:r w:rsidRPr="0000019E">
        <w:rPr>
          <w:rFonts w:ascii="Times New Roman" w:hAnsi="Times New Roman" w:cs="Times New Roman"/>
          <w:sz w:val="24"/>
          <w:szCs w:val="24"/>
        </w:rPr>
        <w:t>Välisriigi kutsekvalifikatsiooni tunnustamiseks pädevad asutused ja kontaktpunktid nimetab Vabariigi Valitsus korraldusega</w:t>
      </w:r>
      <w:r>
        <w:rPr>
          <w:rFonts w:ascii="Times New Roman" w:hAnsi="Times New Roman" w:cs="Times New Roman"/>
          <w:sz w:val="24"/>
          <w:szCs w:val="24"/>
        </w:rPr>
        <w:t xml:space="preserve"> ja pädevaks asutuseks </w:t>
      </w:r>
      <w:r w:rsidRPr="000E792E">
        <w:rPr>
          <w:rFonts w:ascii="Times New Roman" w:hAnsi="Times New Roman" w:cs="Times New Roman"/>
          <w:sz w:val="24"/>
          <w:szCs w:val="24"/>
        </w:rPr>
        <w:t>raudteevaldkonnas on TJA.</w:t>
      </w:r>
    </w:p>
    <w:p w:rsidR="00891524" w:rsidRDefault="00891524" w:rsidP="00891524">
      <w:pPr>
        <w:pStyle w:val="NoSpacing"/>
        <w:jc w:val="both"/>
        <w:rPr>
          <w:rFonts w:ascii="Times New Roman" w:hAnsi="Times New Roman" w:cs="Times New Roman"/>
          <w:sz w:val="24"/>
          <w:szCs w:val="24"/>
        </w:rPr>
      </w:pPr>
    </w:p>
    <w:p w:rsidR="00891524" w:rsidRDefault="00891524" w:rsidP="00891524">
      <w:pPr>
        <w:pStyle w:val="NoSpacing"/>
        <w:jc w:val="both"/>
        <w:rPr>
          <w:rFonts w:ascii="Times New Roman" w:hAnsi="Times New Roman" w:cs="Times New Roman"/>
          <w:sz w:val="24"/>
          <w:szCs w:val="24"/>
        </w:rPr>
      </w:pPr>
      <w:r w:rsidRPr="0001401D">
        <w:rPr>
          <w:rFonts w:ascii="Times New Roman" w:hAnsi="Times New Roman" w:cs="Times New Roman"/>
          <w:sz w:val="24"/>
          <w:szCs w:val="24"/>
        </w:rPr>
        <w:t xml:space="preserve">Selleks, et hinnata konkreetset tunnistust ja selle vastavust Eestis kehtivale kutsele, tuleb </w:t>
      </w:r>
      <w:r>
        <w:rPr>
          <w:rFonts w:ascii="Times New Roman" w:hAnsi="Times New Roman" w:cs="Times New Roman"/>
          <w:sz w:val="24"/>
          <w:szCs w:val="24"/>
        </w:rPr>
        <w:t xml:space="preserve">taotlejal </w:t>
      </w:r>
      <w:r w:rsidRPr="0001401D">
        <w:rPr>
          <w:rFonts w:ascii="Times New Roman" w:hAnsi="Times New Roman" w:cs="Times New Roman"/>
          <w:sz w:val="24"/>
          <w:szCs w:val="24"/>
        </w:rPr>
        <w:t>esitada TJA-</w:t>
      </w:r>
      <w:proofErr w:type="spellStart"/>
      <w:r w:rsidRPr="0001401D">
        <w:rPr>
          <w:rFonts w:ascii="Times New Roman" w:hAnsi="Times New Roman" w:cs="Times New Roman"/>
          <w:sz w:val="24"/>
          <w:szCs w:val="24"/>
        </w:rPr>
        <w:t>le</w:t>
      </w:r>
      <w:proofErr w:type="spellEnd"/>
      <w:r w:rsidRPr="0001401D">
        <w:rPr>
          <w:rFonts w:ascii="Times New Roman" w:hAnsi="Times New Roman" w:cs="Times New Roman"/>
          <w:sz w:val="24"/>
          <w:szCs w:val="24"/>
        </w:rPr>
        <w:t xml:space="preserve"> </w:t>
      </w:r>
      <w:r>
        <w:rPr>
          <w:rFonts w:ascii="Times New Roman" w:hAnsi="Times New Roman" w:cs="Times New Roman"/>
          <w:sz w:val="24"/>
          <w:szCs w:val="24"/>
        </w:rPr>
        <w:t>VKTS</w:t>
      </w:r>
      <w:r w:rsidRPr="0001401D">
        <w:rPr>
          <w:rFonts w:ascii="Times New Roman" w:hAnsi="Times New Roman" w:cs="Times New Roman"/>
          <w:sz w:val="24"/>
          <w:szCs w:val="24"/>
        </w:rPr>
        <w:t xml:space="preserve"> §17</w:t>
      </w:r>
      <w:r>
        <w:rPr>
          <w:rFonts w:ascii="Times New Roman" w:hAnsi="Times New Roman" w:cs="Times New Roman"/>
          <w:sz w:val="24"/>
          <w:szCs w:val="24"/>
        </w:rPr>
        <w:t>-s</w:t>
      </w:r>
      <w:r w:rsidRPr="0001401D">
        <w:rPr>
          <w:rFonts w:ascii="Times New Roman" w:hAnsi="Times New Roman" w:cs="Times New Roman"/>
          <w:sz w:val="24"/>
          <w:szCs w:val="24"/>
        </w:rPr>
        <w:t xml:space="preserve"> loetletud dokumendid</w:t>
      </w:r>
      <w:r>
        <w:rPr>
          <w:rFonts w:ascii="Times New Roman" w:hAnsi="Times New Roman" w:cs="Times New Roman"/>
          <w:sz w:val="24"/>
          <w:szCs w:val="24"/>
        </w:rPr>
        <w:t>:</w:t>
      </w:r>
    </w:p>
    <w:p w:rsidR="00891524" w:rsidRPr="00FE3774" w:rsidRDefault="00891524" w:rsidP="0089152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FE3774">
        <w:rPr>
          <w:rFonts w:ascii="Times New Roman" w:hAnsi="Times New Roman" w:cs="Times New Roman"/>
          <w:sz w:val="24"/>
          <w:szCs w:val="24"/>
        </w:rPr>
        <w:t>aotlus (vabas vormis</w:t>
      </w:r>
      <w:r w:rsidR="00CF0993">
        <w:rPr>
          <w:rFonts w:ascii="Times New Roman" w:hAnsi="Times New Roman" w:cs="Times New Roman"/>
          <w:sz w:val="24"/>
          <w:szCs w:val="24"/>
        </w:rPr>
        <w:t>,</w:t>
      </w:r>
      <w:r w:rsidRPr="00FE3774">
        <w:rPr>
          <w:rFonts w:ascii="Times New Roman" w:hAnsi="Times New Roman" w:cs="Times New Roman"/>
          <w:sz w:val="24"/>
          <w:szCs w:val="24"/>
        </w:rPr>
        <w:t xml:space="preserve"> st kindlat vormi ei ole)</w:t>
      </w:r>
      <w:r w:rsidR="00656DF7">
        <w:rPr>
          <w:rFonts w:ascii="Times New Roman" w:hAnsi="Times New Roman" w:cs="Times New Roman"/>
          <w:sz w:val="24"/>
          <w:szCs w:val="24"/>
        </w:rPr>
        <w:t>;</w:t>
      </w:r>
    </w:p>
    <w:p w:rsidR="00891524" w:rsidRPr="00FE3774" w:rsidRDefault="00891524" w:rsidP="00891524">
      <w:pPr>
        <w:pStyle w:val="NoSpacing"/>
        <w:numPr>
          <w:ilvl w:val="0"/>
          <w:numId w:val="2"/>
        </w:numPr>
        <w:jc w:val="both"/>
        <w:rPr>
          <w:rFonts w:ascii="Times New Roman" w:hAnsi="Times New Roman" w:cs="Times New Roman"/>
          <w:sz w:val="24"/>
          <w:szCs w:val="24"/>
        </w:rPr>
      </w:pPr>
      <w:r w:rsidRPr="00FE3774">
        <w:rPr>
          <w:rFonts w:ascii="Times New Roman" w:hAnsi="Times New Roman" w:cs="Times New Roman"/>
          <w:sz w:val="24"/>
          <w:szCs w:val="24"/>
        </w:rPr>
        <w:t>koopia taotleja isikut tõendavast dokumendist</w:t>
      </w:r>
      <w:r w:rsidR="00656DF7">
        <w:rPr>
          <w:rFonts w:ascii="Times New Roman" w:hAnsi="Times New Roman" w:cs="Times New Roman"/>
          <w:sz w:val="24"/>
          <w:szCs w:val="24"/>
        </w:rPr>
        <w:t>;</w:t>
      </w:r>
    </w:p>
    <w:p w:rsidR="00891524" w:rsidRPr="00FE3774" w:rsidRDefault="00891524" w:rsidP="0089152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kutsekvalifikatsiooni tõendavate dokumentide koopiad ja nende tõlked</w:t>
      </w:r>
      <w:r w:rsidR="00656DF7">
        <w:rPr>
          <w:rFonts w:ascii="Times New Roman" w:hAnsi="Times New Roman" w:cs="Times New Roman"/>
          <w:sz w:val="24"/>
          <w:szCs w:val="24"/>
        </w:rPr>
        <w:t>;</w:t>
      </w:r>
    </w:p>
    <w:p w:rsidR="00891524" w:rsidRDefault="00891524" w:rsidP="0089152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Pr="00FE3774">
        <w:rPr>
          <w:rFonts w:ascii="Times New Roman" w:hAnsi="Times New Roman" w:cs="Times New Roman"/>
          <w:sz w:val="24"/>
          <w:szCs w:val="24"/>
        </w:rPr>
        <w:t>iigi</w:t>
      </w:r>
      <w:r w:rsidR="00656DF7">
        <w:rPr>
          <w:rFonts w:ascii="Times New Roman" w:hAnsi="Times New Roman" w:cs="Times New Roman"/>
          <w:sz w:val="24"/>
          <w:szCs w:val="24"/>
        </w:rPr>
        <w:t>lõivu maksmist tõendav dokument.</w:t>
      </w:r>
    </w:p>
    <w:p w:rsidR="00891524" w:rsidRDefault="00891524" w:rsidP="00891524">
      <w:pPr>
        <w:pStyle w:val="NoSpacing"/>
        <w:jc w:val="both"/>
        <w:rPr>
          <w:rFonts w:ascii="Times New Roman" w:hAnsi="Times New Roman" w:cs="Times New Roman"/>
          <w:sz w:val="24"/>
          <w:szCs w:val="24"/>
        </w:rPr>
      </w:pPr>
    </w:p>
    <w:p w:rsidR="00891524" w:rsidRDefault="00891524" w:rsidP="00891524">
      <w:pPr>
        <w:pStyle w:val="NoSpacing"/>
        <w:jc w:val="both"/>
        <w:rPr>
          <w:rFonts w:ascii="Times New Roman" w:hAnsi="Times New Roman" w:cs="Times New Roman"/>
          <w:sz w:val="24"/>
          <w:szCs w:val="24"/>
        </w:rPr>
      </w:pPr>
      <w:r w:rsidRPr="0001401D">
        <w:rPr>
          <w:rFonts w:ascii="Times New Roman" w:hAnsi="Times New Roman" w:cs="Times New Roman"/>
          <w:sz w:val="24"/>
          <w:szCs w:val="24"/>
        </w:rPr>
        <w:t>Lisaks tuleb tähe</w:t>
      </w:r>
      <w:r>
        <w:rPr>
          <w:rFonts w:ascii="Times New Roman" w:hAnsi="Times New Roman" w:cs="Times New Roman"/>
          <w:sz w:val="24"/>
          <w:szCs w:val="24"/>
        </w:rPr>
        <w:t>lepanu pöörata ka sellele, et menetlus võib aega võtta kuni kolm kuud (VKTS, §17 lg 8)</w:t>
      </w:r>
      <w:r w:rsidRPr="0001401D">
        <w:rPr>
          <w:rFonts w:ascii="Times New Roman" w:hAnsi="Times New Roman" w:cs="Times New Roman"/>
          <w:sz w:val="24"/>
          <w:szCs w:val="24"/>
        </w:rPr>
        <w:t xml:space="preserve">.  Infovahetus erinevate riikide </w:t>
      </w:r>
      <w:r>
        <w:rPr>
          <w:rFonts w:ascii="Times New Roman" w:hAnsi="Times New Roman" w:cs="Times New Roman"/>
          <w:sz w:val="24"/>
          <w:szCs w:val="24"/>
        </w:rPr>
        <w:t>pädevate asutuste vahel võib olla</w:t>
      </w:r>
      <w:r w:rsidRPr="0001401D">
        <w:rPr>
          <w:rFonts w:ascii="Times New Roman" w:hAnsi="Times New Roman" w:cs="Times New Roman"/>
          <w:sz w:val="24"/>
          <w:szCs w:val="24"/>
        </w:rPr>
        <w:t xml:space="preserve"> aeganõudev ja tähendab sisuliselt seda, et TJA saadab </w:t>
      </w:r>
      <w:r>
        <w:rPr>
          <w:rFonts w:ascii="Times New Roman" w:hAnsi="Times New Roman" w:cs="Times New Roman"/>
          <w:sz w:val="24"/>
          <w:szCs w:val="24"/>
        </w:rPr>
        <w:t>taotluse ja kutsenimetuse (kutsetunnistuse), mille kohta soovitakse informatsiooni saada</w:t>
      </w:r>
      <w:r w:rsidRPr="0001401D">
        <w:rPr>
          <w:rFonts w:ascii="Times New Roman" w:hAnsi="Times New Roman" w:cs="Times New Roman"/>
          <w:sz w:val="24"/>
          <w:szCs w:val="24"/>
        </w:rPr>
        <w:t xml:space="preserve"> ja välisriigis kutse väljastanud organisatsioon saadab tingimused, mis kehtivad an</w:t>
      </w:r>
      <w:r>
        <w:rPr>
          <w:rFonts w:ascii="Times New Roman" w:hAnsi="Times New Roman" w:cs="Times New Roman"/>
          <w:sz w:val="24"/>
          <w:szCs w:val="24"/>
        </w:rPr>
        <w:t>tud kutse omistamiseks ja see</w:t>
      </w:r>
      <w:r w:rsidRPr="0001401D">
        <w:rPr>
          <w:rFonts w:ascii="Times New Roman" w:hAnsi="Times New Roman" w:cs="Times New Roman"/>
          <w:sz w:val="24"/>
          <w:szCs w:val="24"/>
        </w:rPr>
        <w:t>järel võ</w:t>
      </w:r>
      <w:r>
        <w:rPr>
          <w:rFonts w:ascii="Times New Roman" w:hAnsi="Times New Roman" w:cs="Times New Roman"/>
          <w:sz w:val="24"/>
          <w:szCs w:val="24"/>
        </w:rPr>
        <w:t>rdleb TJA neid Eestis kehtivate</w:t>
      </w:r>
      <w:r w:rsidRPr="0001401D">
        <w:rPr>
          <w:rFonts w:ascii="Times New Roman" w:hAnsi="Times New Roman" w:cs="Times New Roman"/>
          <w:sz w:val="24"/>
          <w:szCs w:val="24"/>
        </w:rPr>
        <w:t xml:space="preserve"> tingimustega. </w:t>
      </w:r>
    </w:p>
    <w:p w:rsidR="00891524" w:rsidRPr="000E792E" w:rsidRDefault="00891524" w:rsidP="00891524">
      <w:pPr>
        <w:pStyle w:val="NoSpacing"/>
        <w:jc w:val="both"/>
        <w:rPr>
          <w:rFonts w:ascii="Times New Roman" w:hAnsi="Times New Roman" w:cs="Times New Roman"/>
          <w:sz w:val="24"/>
          <w:szCs w:val="24"/>
        </w:rPr>
      </w:pPr>
    </w:p>
    <w:p w:rsidR="00891524" w:rsidRPr="000E792E" w:rsidRDefault="00891524" w:rsidP="00891524">
      <w:pPr>
        <w:pStyle w:val="NoSpacing"/>
        <w:jc w:val="both"/>
        <w:rPr>
          <w:rFonts w:ascii="Times New Roman" w:hAnsi="Times New Roman" w:cs="Times New Roman"/>
          <w:sz w:val="24"/>
          <w:szCs w:val="24"/>
        </w:rPr>
      </w:pPr>
      <w:r w:rsidRPr="000F39B2">
        <w:rPr>
          <w:rFonts w:ascii="Times New Roman" w:hAnsi="Times New Roman" w:cs="Times New Roman"/>
          <w:sz w:val="24"/>
          <w:szCs w:val="24"/>
        </w:rPr>
        <w:t xml:space="preserve">Taotleja on kohustatud enne taotluse esitamist tasuma selle läbivaatamise eest riigilõivu </w:t>
      </w:r>
      <w:r w:rsidRPr="000E792E">
        <w:rPr>
          <w:rFonts w:ascii="Times New Roman" w:hAnsi="Times New Roman" w:cs="Times New Roman"/>
          <w:sz w:val="24"/>
          <w:szCs w:val="24"/>
        </w:rPr>
        <w:t>vastavalt riigilõivuseaduse § 342</w:t>
      </w:r>
      <w:bookmarkStart w:id="1" w:name="para342"/>
      <w:r w:rsidRPr="000E792E">
        <w:rPr>
          <w:rFonts w:ascii="Times New Roman" w:hAnsi="Times New Roman" w:cs="Times New Roman"/>
          <w:sz w:val="24"/>
          <w:szCs w:val="24"/>
        </w:rPr>
        <w:t> </w:t>
      </w:r>
      <w:bookmarkEnd w:id="1"/>
      <w:r w:rsidRPr="000E792E">
        <w:rPr>
          <w:rFonts w:ascii="Times New Roman" w:hAnsi="Times New Roman" w:cs="Times New Roman"/>
          <w:sz w:val="24"/>
          <w:szCs w:val="24"/>
        </w:rPr>
        <w:t>ja riigilõivu suuruseks on 32 eurot.</w:t>
      </w:r>
      <w:r>
        <w:rPr>
          <w:rFonts w:ascii="Times New Roman" w:hAnsi="Times New Roman" w:cs="Times New Roman"/>
          <w:sz w:val="24"/>
          <w:szCs w:val="24"/>
        </w:rPr>
        <w:t xml:space="preserve"> </w:t>
      </w:r>
      <w:r w:rsidRPr="000E792E">
        <w:rPr>
          <w:rFonts w:ascii="Times New Roman" w:hAnsi="Times New Roman" w:cs="Times New Roman"/>
          <w:sz w:val="24"/>
          <w:szCs w:val="24"/>
        </w:rPr>
        <w:t>Riigilõiv tuleb tasuda Rahandusministeeriumi arve</w:t>
      </w:r>
      <w:r>
        <w:rPr>
          <w:rFonts w:ascii="Times New Roman" w:hAnsi="Times New Roman" w:cs="Times New Roman"/>
          <w:sz w:val="24"/>
          <w:szCs w:val="24"/>
        </w:rPr>
        <w:t>lduskontole</w:t>
      </w:r>
      <w:r w:rsidRPr="000E792E">
        <w:rPr>
          <w:rFonts w:ascii="Times New Roman" w:hAnsi="Times New Roman" w:cs="Times New Roman"/>
          <w:sz w:val="24"/>
          <w:szCs w:val="24"/>
        </w:rPr>
        <w:t>:  </w:t>
      </w:r>
    </w:p>
    <w:p w:rsidR="00891524" w:rsidRPr="000E792E" w:rsidRDefault="00891524" w:rsidP="00891524">
      <w:pPr>
        <w:pStyle w:val="NoSpacing"/>
        <w:rPr>
          <w:rFonts w:ascii="Times New Roman" w:hAnsi="Times New Roman" w:cs="Times New Roman"/>
          <w:sz w:val="24"/>
          <w:szCs w:val="24"/>
        </w:rPr>
      </w:pPr>
      <w:r w:rsidRPr="000E792E">
        <w:rPr>
          <w:rFonts w:ascii="Times New Roman" w:hAnsi="Times New Roman" w:cs="Times New Roman"/>
          <w:sz w:val="24"/>
          <w:szCs w:val="24"/>
        </w:rPr>
        <w:t>SEB pank – a/a EE891010220034796011 (SWIFT: EEUHEE2X)</w:t>
      </w:r>
      <w:r w:rsidRPr="000E792E">
        <w:rPr>
          <w:rFonts w:ascii="Times New Roman" w:hAnsi="Times New Roman" w:cs="Times New Roman"/>
          <w:sz w:val="24"/>
          <w:szCs w:val="24"/>
        </w:rPr>
        <w:br/>
        <w:t>Swedbank – a/a EE932200221023778606 (SWIFT: HABAEE2X)</w:t>
      </w:r>
      <w:r w:rsidRPr="000E792E">
        <w:rPr>
          <w:rFonts w:ascii="Times New Roman" w:hAnsi="Times New Roman" w:cs="Times New Roman"/>
          <w:sz w:val="24"/>
          <w:szCs w:val="24"/>
        </w:rPr>
        <w:br/>
      </w:r>
      <w:proofErr w:type="spellStart"/>
      <w:r w:rsidRPr="000E792E">
        <w:rPr>
          <w:rFonts w:ascii="Times New Roman" w:hAnsi="Times New Roman" w:cs="Times New Roman"/>
          <w:sz w:val="24"/>
          <w:szCs w:val="24"/>
        </w:rPr>
        <w:t>Danske</w:t>
      </w:r>
      <w:proofErr w:type="spellEnd"/>
      <w:r w:rsidRPr="000E792E">
        <w:rPr>
          <w:rFonts w:ascii="Times New Roman" w:hAnsi="Times New Roman" w:cs="Times New Roman"/>
          <w:sz w:val="24"/>
          <w:szCs w:val="24"/>
        </w:rPr>
        <w:t xml:space="preserve"> </w:t>
      </w:r>
      <w:proofErr w:type="spellStart"/>
      <w:r w:rsidRPr="000E792E">
        <w:rPr>
          <w:rFonts w:ascii="Times New Roman" w:hAnsi="Times New Roman" w:cs="Times New Roman"/>
          <w:sz w:val="24"/>
          <w:szCs w:val="24"/>
        </w:rPr>
        <w:t>Bank</w:t>
      </w:r>
      <w:proofErr w:type="spellEnd"/>
      <w:r w:rsidRPr="000E792E">
        <w:rPr>
          <w:rFonts w:ascii="Times New Roman" w:hAnsi="Times New Roman" w:cs="Times New Roman"/>
          <w:sz w:val="24"/>
          <w:szCs w:val="24"/>
        </w:rPr>
        <w:t xml:space="preserve"> – a/a EE403300333416110002 (SWIFT: FOREEE2X)</w:t>
      </w:r>
      <w:r w:rsidRPr="000E792E">
        <w:rPr>
          <w:rFonts w:ascii="Times New Roman" w:hAnsi="Times New Roman" w:cs="Times New Roman"/>
          <w:sz w:val="24"/>
          <w:szCs w:val="24"/>
        </w:rPr>
        <w:br/>
        <w:t>Nordea pank – a/a EE701700017001577198 (SWIFT: NDEAEE2X)</w:t>
      </w:r>
    </w:p>
    <w:p w:rsidR="00891524" w:rsidRPr="000E792E" w:rsidRDefault="00891524" w:rsidP="00891524">
      <w:pPr>
        <w:pStyle w:val="NoSpacing"/>
        <w:rPr>
          <w:rFonts w:ascii="Times New Roman" w:hAnsi="Times New Roman" w:cs="Times New Roman"/>
          <w:sz w:val="24"/>
          <w:szCs w:val="24"/>
        </w:rPr>
      </w:pPr>
      <w:r w:rsidRPr="000E792E">
        <w:rPr>
          <w:rFonts w:ascii="Times New Roman" w:hAnsi="Times New Roman" w:cs="Times New Roman"/>
          <w:sz w:val="24"/>
          <w:szCs w:val="24"/>
        </w:rPr>
        <w:t xml:space="preserve">Viitenumber: 2900080034, selgitus: EESNIMI PERENIMI kutsetunnistuse tunnustamine </w:t>
      </w:r>
    </w:p>
    <w:p w:rsidR="00891524" w:rsidRPr="000E792E" w:rsidRDefault="00891524" w:rsidP="00891524">
      <w:pPr>
        <w:pStyle w:val="NoSpacing"/>
        <w:rPr>
          <w:rFonts w:ascii="Times New Roman" w:hAnsi="Times New Roman" w:cs="Times New Roman"/>
          <w:sz w:val="24"/>
          <w:szCs w:val="24"/>
        </w:rPr>
      </w:pPr>
    </w:p>
    <w:p w:rsidR="00891524" w:rsidRDefault="00891524" w:rsidP="00891524">
      <w:pPr>
        <w:pStyle w:val="NoSpacing"/>
        <w:jc w:val="both"/>
        <w:rPr>
          <w:rFonts w:ascii="Times New Roman" w:hAnsi="Times New Roman" w:cs="Times New Roman"/>
          <w:sz w:val="24"/>
          <w:szCs w:val="24"/>
        </w:rPr>
      </w:pPr>
      <w:bookmarkStart w:id="2" w:name="para17lg9"/>
      <w:r w:rsidRPr="00AD6FF5">
        <w:rPr>
          <w:rFonts w:ascii="Times New Roman" w:hAnsi="Times New Roman" w:cs="Times New Roman"/>
          <w:sz w:val="24"/>
          <w:szCs w:val="24"/>
        </w:rPr>
        <w:t>Kutsetunnistuse tunnustamismenetlus lõpeb</w:t>
      </w:r>
      <w:r>
        <w:rPr>
          <w:rFonts w:ascii="Times New Roman" w:hAnsi="Times New Roman" w:cs="Times New Roman"/>
          <w:sz w:val="24"/>
          <w:szCs w:val="24"/>
        </w:rPr>
        <w:t xml:space="preserve">: </w:t>
      </w:r>
    </w:p>
    <w:p w:rsidR="00891524" w:rsidRDefault="00891524" w:rsidP="00891524">
      <w:pPr>
        <w:pStyle w:val="NoSpacing"/>
        <w:numPr>
          <w:ilvl w:val="0"/>
          <w:numId w:val="1"/>
        </w:numPr>
        <w:jc w:val="both"/>
        <w:rPr>
          <w:rFonts w:ascii="Times New Roman" w:hAnsi="Times New Roman" w:cs="Times New Roman"/>
          <w:sz w:val="24"/>
          <w:szCs w:val="24"/>
        </w:rPr>
      </w:pPr>
      <w:r w:rsidRPr="00AD6FF5">
        <w:rPr>
          <w:rFonts w:ascii="Times New Roman" w:hAnsi="Times New Roman" w:cs="Times New Roman"/>
          <w:sz w:val="24"/>
          <w:szCs w:val="24"/>
        </w:rPr>
        <w:t xml:space="preserve">välisriigi kutsekvalifikatsiooni tunnustamisega; </w:t>
      </w:r>
      <w:bookmarkEnd w:id="2"/>
    </w:p>
    <w:p w:rsidR="00891524" w:rsidRDefault="00891524" w:rsidP="00891524">
      <w:pPr>
        <w:pStyle w:val="NoSpacing"/>
        <w:numPr>
          <w:ilvl w:val="0"/>
          <w:numId w:val="1"/>
        </w:numPr>
        <w:jc w:val="both"/>
        <w:rPr>
          <w:rFonts w:ascii="Times New Roman" w:hAnsi="Times New Roman" w:cs="Times New Roman"/>
          <w:sz w:val="24"/>
          <w:szCs w:val="24"/>
        </w:rPr>
      </w:pPr>
      <w:r w:rsidRPr="00AD6FF5">
        <w:rPr>
          <w:rFonts w:ascii="Times New Roman" w:hAnsi="Times New Roman" w:cs="Times New Roman"/>
          <w:sz w:val="24"/>
          <w:szCs w:val="24"/>
        </w:rPr>
        <w:t>välisriigi kutsekvalifikatsiooni osalise tunnustamisega</w:t>
      </w:r>
      <w:r w:rsidR="00656DF7">
        <w:rPr>
          <w:rFonts w:ascii="Times New Roman" w:hAnsi="Times New Roman" w:cs="Times New Roman"/>
          <w:sz w:val="24"/>
          <w:szCs w:val="24"/>
        </w:rPr>
        <w:t>,</w:t>
      </w:r>
      <w:r w:rsidRPr="00AD6FF5">
        <w:rPr>
          <w:rFonts w:ascii="Times New Roman" w:hAnsi="Times New Roman" w:cs="Times New Roman"/>
          <w:sz w:val="24"/>
          <w:szCs w:val="24"/>
        </w:rPr>
        <w:t xml:space="preserve"> kusjuures võidakse määrata sobivustesti sooritamise või kohanemisaja läbimise kohustus; </w:t>
      </w:r>
    </w:p>
    <w:p w:rsidR="00891524" w:rsidRDefault="00891524" w:rsidP="00891524">
      <w:pPr>
        <w:pStyle w:val="NoSpacing"/>
        <w:numPr>
          <w:ilvl w:val="0"/>
          <w:numId w:val="1"/>
        </w:numPr>
        <w:jc w:val="both"/>
        <w:rPr>
          <w:rFonts w:ascii="Times New Roman" w:hAnsi="Times New Roman" w:cs="Times New Roman"/>
          <w:sz w:val="24"/>
          <w:szCs w:val="24"/>
        </w:rPr>
      </w:pPr>
      <w:r w:rsidRPr="00AD6FF5">
        <w:rPr>
          <w:rFonts w:ascii="Times New Roman" w:hAnsi="Times New Roman" w:cs="Times New Roman"/>
          <w:sz w:val="24"/>
          <w:szCs w:val="24"/>
        </w:rPr>
        <w:t>välisriigi kutsekvalifikatsiooni</w:t>
      </w:r>
      <w:r>
        <w:rPr>
          <w:rFonts w:ascii="Times New Roman" w:hAnsi="Times New Roman" w:cs="Times New Roman"/>
          <w:sz w:val="24"/>
          <w:szCs w:val="24"/>
        </w:rPr>
        <w:t xml:space="preserve"> </w:t>
      </w:r>
      <w:r w:rsidRPr="00AD6FF5">
        <w:rPr>
          <w:rFonts w:ascii="Times New Roman" w:hAnsi="Times New Roman" w:cs="Times New Roman"/>
          <w:sz w:val="24"/>
          <w:szCs w:val="24"/>
        </w:rPr>
        <w:t>mittetunnustamisega</w:t>
      </w:r>
      <w:r w:rsidR="00656DF7">
        <w:rPr>
          <w:rFonts w:ascii="Times New Roman" w:hAnsi="Times New Roman" w:cs="Times New Roman"/>
          <w:sz w:val="24"/>
          <w:szCs w:val="24"/>
        </w:rPr>
        <w:t>.</w:t>
      </w:r>
    </w:p>
    <w:p w:rsidR="00891524" w:rsidRDefault="00891524" w:rsidP="00891524">
      <w:pPr>
        <w:pStyle w:val="NoSpacing"/>
        <w:jc w:val="both"/>
        <w:rPr>
          <w:rFonts w:ascii="Times New Roman" w:hAnsi="Times New Roman" w:cs="Times New Roman"/>
          <w:sz w:val="24"/>
          <w:szCs w:val="24"/>
        </w:rPr>
      </w:pPr>
    </w:p>
    <w:p w:rsidR="00891524" w:rsidRPr="00AD6FF5" w:rsidRDefault="00891524" w:rsidP="00891524">
      <w:pPr>
        <w:pStyle w:val="NoSpacing"/>
        <w:jc w:val="both"/>
        <w:rPr>
          <w:rFonts w:ascii="Times New Roman" w:hAnsi="Times New Roman" w:cs="Times New Roman"/>
          <w:sz w:val="24"/>
          <w:szCs w:val="24"/>
        </w:rPr>
      </w:pPr>
      <w:r>
        <w:rPr>
          <w:rFonts w:ascii="Times New Roman" w:hAnsi="Times New Roman" w:cs="Times New Roman"/>
          <w:sz w:val="24"/>
          <w:szCs w:val="24"/>
        </w:rPr>
        <w:t>Juhime tähelepanu ka sellele, et v</w:t>
      </w:r>
      <w:r w:rsidRPr="00505FC9">
        <w:rPr>
          <w:rFonts w:ascii="Times New Roman" w:hAnsi="Times New Roman" w:cs="Times New Roman"/>
          <w:sz w:val="24"/>
          <w:szCs w:val="24"/>
        </w:rPr>
        <w:t>älisriigi kutsekvalifikatsiooni tunnustamine ei mõjuta välisriigi kutsekvalifikatsiooni omandanud isiku kohustust osata reguleeritud ametikohal või kutsealal töötamiseks vajalikke keeli. Samuti ei kohusta välisriigi kutsekvalifikatsiooni tunnustamine isiku tööandjat vabastama isikut katseajast või proovitööst</w:t>
      </w:r>
      <w:r w:rsidR="00656DF7">
        <w:rPr>
          <w:rFonts w:ascii="Times New Roman" w:hAnsi="Times New Roman" w:cs="Times New Roman"/>
          <w:sz w:val="24"/>
          <w:szCs w:val="24"/>
        </w:rPr>
        <w:t>,</w:t>
      </w:r>
      <w:r w:rsidRPr="00505FC9">
        <w:rPr>
          <w:rFonts w:ascii="Times New Roman" w:hAnsi="Times New Roman" w:cs="Times New Roman"/>
          <w:sz w:val="24"/>
          <w:szCs w:val="24"/>
        </w:rPr>
        <w:t xml:space="preserve"> kui see on vajalik ja asjakohane</w:t>
      </w:r>
      <w:r>
        <w:rPr>
          <w:rFonts w:ascii="Times New Roman" w:hAnsi="Times New Roman" w:cs="Times New Roman"/>
          <w:sz w:val="24"/>
          <w:szCs w:val="24"/>
        </w:rPr>
        <w:t>.</w:t>
      </w:r>
    </w:p>
    <w:p w:rsidR="00E34005" w:rsidRDefault="00E34005" w:rsidP="00714CFD">
      <w:pPr>
        <w:rPr>
          <w:lang w:eastAsia="en-US" w:bidi="ar-SA"/>
        </w:rPr>
      </w:pPr>
    </w:p>
    <w:p w:rsidR="00714CFD" w:rsidRDefault="00714CFD" w:rsidP="00714CFD">
      <w:pPr>
        <w:rPr>
          <w:lang w:eastAsia="en-US" w:bidi="ar-SA"/>
        </w:rPr>
      </w:pPr>
    </w:p>
    <w:p w:rsidR="00714CFD" w:rsidRDefault="00714CFD" w:rsidP="00714CFD">
      <w:pPr>
        <w:rPr>
          <w:lang w:eastAsia="en-US" w:bidi="ar-SA"/>
        </w:rPr>
      </w:pPr>
    </w:p>
    <w:p w:rsidR="00714CFD" w:rsidRDefault="00714CFD" w:rsidP="00714CFD">
      <w:pPr>
        <w:rPr>
          <w:lang w:eastAsia="en-US" w:bidi="ar-SA"/>
        </w:rPr>
      </w:pPr>
    </w:p>
    <w:p w:rsidR="00714CFD" w:rsidRPr="00714CFD" w:rsidRDefault="00714CFD" w:rsidP="00714CFD">
      <w:pPr>
        <w:rPr>
          <w:lang w:eastAsia="en-US" w:bidi="ar-SA"/>
        </w:rPr>
      </w:pPr>
      <w:bookmarkStart w:id="3" w:name="_GoBack"/>
      <w:bookmarkEnd w:id="3"/>
    </w:p>
    <w:sectPr w:rsidR="00714CFD" w:rsidRPr="00714CFD" w:rsidSect="00D41E21">
      <w:footerReference w:type="first" r:id="rId8"/>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CA" w:rsidRDefault="001764CA" w:rsidP="0095030A">
      <w:pPr>
        <w:spacing w:line="240" w:lineRule="auto"/>
      </w:pPr>
      <w:r>
        <w:separator/>
      </w:r>
    </w:p>
  </w:endnote>
  <w:endnote w:type="continuationSeparator" w:id="0">
    <w:p w:rsidR="001764CA" w:rsidRDefault="001764CA" w:rsidP="00950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DE" w:rsidRDefault="00D37BDE" w:rsidP="00335EF7">
    <w:pPr>
      <w:pStyle w:val="Footer"/>
      <w:rPr>
        <w:sz w:val="20"/>
        <w:szCs w:val="20"/>
      </w:rPr>
    </w:pPr>
  </w:p>
  <w:p w:rsidR="00335EF7" w:rsidRDefault="00335EF7" w:rsidP="00335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CA" w:rsidRDefault="001764CA" w:rsidP="0095030A">
      <w:pPr>
        <w:spacing w:line="240" w:lineRule="auto"/>
      </w:pPr>
      <w:r>
        <w:separator/>
      </w:r>
    </w:p>
  </w:footnote>
  <w:footnote w:type="continuationSeparator" w:id="0">
    <w:p w:rsidR="001764CA" w:rsidRDefault="001764CA" w:rsidP="009503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D3301"/>
    <w:multiLevelType w:val="hybridMultilevel"/>
    <w:tmpl w:val="F0FED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2E12A74"/>
    <w:multiLevelType w:val="hybridMultilevel"/>
    <w:tmpl w:val="9F5AE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D4"/>
    <w:rsid w:val="00052211"/>
    <w:rsid w:val="0006517C"/>
    <w:rsid w:val="00137C4C"/>
    <w:rsid w:val="001764CA"/>
    <w:rsid w:val="001821D4"/>
    <w:rsid w:val="00283BF6"/>
    <w:rsid w:val="00293DFD"/>
    <w:rsid w:val="00335EF7"/>
    <w:rsid w:val="003371F9"/>
    <w:rsid w:val="00354EF0"/>
    <w:rsid w:val="00360F46"/>
    <w:rsid w:val="004240E7"/>
    <w:rsid w:val="0049680D"/>
    <w:rsid w:val="00647665"/>
    <w:rsid w:val="00656DF7"/>
    <w:rsid w:val="006817D9"/>
    <w:rsid w:val="00714CFD"/>
    <w:rsid w:val="0073017A"/>
    <w:rsid w:val="007B1F95"/>
    <w:rsid w:val="007C5CC0"/>
    <w:rsid w:val="00891524"/>
    <w:rsid w:val="008F0301"/>
    <w:rsid w:val="00917F5D"/>
    <w:rsid w:val="0095030A"/>
    <w:rsid w:val="00B9021C"/>
    <w:rsid w:val="00C85806"/>
    <w:rsid w:val="00CD64FA"/>
    <w:rsid w:val="00CF0993"/>
    <w:rsid w:val="00D37BDE"/>
    <w:rsid w:val="00D41E21"/>
    <w:rsid w:val="00E34005"/>
    <w:rsid w:val="00E370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B4AEF-FF3F-451F-8CB8-6BAAADF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1D4"/>
    <w:pPr>
      <w:widowControl w:val="0"/>
      <w:suppressAutoHyphens/>
      <w:spacing w:after="0" w:line="238" w:lineRule="exact"/>
      <w:jc w:val="both"/>
    </w:pPr>
    <w:rPr>
      <w:rFonts w:ascii="Times New Roman" w:eastAsia="SimSu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1821D4"/>
    <w:pPr>
      <w:suppressLineNumbers/>
    </w:pPr>
  </w:style>
  <w:style w:type="paragraph" w:customStyle="1" w:styleId="AK">
    <w:name w:val="AK"/>
    <w:autoRedefine/>
    <w:qFormat/>
    <w:rsid w:val="001821D4"/>
    <w:pPr>
      <w:keepNext/>
      <w:keepLines/>
      <w:suppressLineNumbers/>
      <w:spacing w:after="0" w:line="240" w:lineRule="auto"/>
    </w:pPr>
    <w:rPr>
      <w:rFonts w:ascii="Times New Roman" w:eastAsia="SimSun" w:hAnsi="Times New Roman" w:cs="Times New Roman"/>
      <w:bCs/>
      <w:kern w:val="2"/>
      <w:sz w:val="20"/>
      <w:szCs w:val="20"/>
      <w:lang w:eastAsia="zh-CN" w:bidi="hi-IN"/>
    </w:rPr>
  </w:style>
  <w:style w:type="paragraph" w:customStyle="1" w:styleId="Adressaat">
    <w:name w:val="Adressaat"/>
    <w:autoRedefine/>
    <w:qFormat/>
    <w:rsid w:val="001821D4"/>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1821D4"/>
    <w:pPr>
      <w:spacing w:after="0" w:line="240" w:lineRule="auto"/>
      <w:jc w:val="both"/>
    </w:pPr>
    <w:rPr>
      <w:rFonts w:ascii="Times New Roman" w:eastAsia="SimSun" w:hAnsi="Times New Roman" w:cs="Mangal"/>
      <w:kern w:val="2"/>
      <w:sz w:val="24"/>
      <w:szCs w:val="24"/>
      <w:lang w:eastAsia="zh-CN" w:bidi="hi-IN"/>
    </w:rPr>
  </w:style>
  <w:style w:type="paragraph" w:customStyle="1" w:styleId="aadress">
    <w:name w:val="aadress"/>
    <w:basedOn w:val="Normal"/>
    <w:rsid w:val="001821D4"/>
    <w:pPr>
      <w:widowControl/>
      <w:spacing w:line="240" w:lineRule="auto"/>
      <w:jc w:val="left"/>
    </w:pPr>
    <w:rPr>
      <w:rFonts w:eastAsia="Times New Roman"/>
      <w:kern w:val="0"/>
      <w:lang w:eastAsia="ar-SA" w:bidi="ar-SA"/>
    </w:rPr>
  </w:style>
  <w:style w:type="paragraph" w:customStyle="1" w:styleId="adressaat0">
    <w:name w:val="adressaat"/>
    <w:basedOn w:val="Normal"/>
    <w:rsid w:val="001821D4"/>
    <w:pPr>
      <w:widowControl/>
      <w:spacing w:line="240" w:lineRule="auto"/>
      <w:jc w:val="left"/>
    </w:pPr>
    <w:rPr>
      <w:rFonts w:eastAsia="Times New Roman"/>
      <w:kern w:val="0"/>
      <w:lang w:eastAsia="ar-SA" w:bidi="ar-SA"/>
    </w:rPr>
  </w:style>
  <w:style w:type="paragraph" w:customStyle="1" w:styleId="kirjapealkiri">
    <w:name w:val="kirjapealkiri"/>
    <w:basedOn w:val="Normal"/>
    <w:next w:val="Normal"/>
    <w:rsid w:val="001821D4"/>
    <w:pPr>
      <w:widowControl/>
      <w:suppressAutoHyphens w:val="0"/>
      <w:spacing w:before="960" w:after="240" w:line="240" w:lineRule="auto"/>
      <w:ind w:right="4253"/>
      <w:jc w:val="left"/>
    </w:pPr>
    <w:rPr>
      <w:rFonts w:eastAsia="Times New Roman"/>
      <w:kern w:val="0"/>
      <w:lang w:eastAsia="en-US" w:bidi="ar-SA"/>
    </w:rPr>
  </w:style>
  <w:style w:type="paragraph" w:customStyle="1" w:styleId="sisu">
    <w:name w:val="sisu"/>
    <w:basedOn w:val="Normal"/>
    <w:rsid w:val="00CD64FA"/>
    <w:pPr>
      <w:widowControl/>
      <w:suppressAutoHyphens w:val="0"/>
      <w:spacing w:after="240" w:line="240" w:lineRule="auto"/>
      <w:jc w:val="left"/>
    </w:pPr>
    <w:rPr>
      <w:rFonts w:eastAsia="Times New Roman"/>
      <w:kern w:val="0"/>
      <w:lang w:eastAsia="en-US" w:bidi="ar-SA"/>
    </w:rPr>
  </w:style>
  <w:style w:type="paragraph" w:styleId="Header">
    <w:name w:val="header"/>
    <w:basedOn w:val="Normal"/>
    <w:link w:val="HeaderChar"/>
    <w:uiPriority w:val="99"/>
    <w:unhideWhenUsed/>
    <w:rsid w:val="0095030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95030A"/>
    <w:rPr>
      <w:rFonts w:ascii="Times New Roman" w:eastAsia="SimSun" w:hAnsi="Times New Roman" w:cs="Mangal"/>
      <w:kern w:val="2"/>
      <w:sz w:val="24"/>
      <w:szCs w:val="21"/>
      <w:lang w:eastAsia="zh-CN" w:bidi="hi-IN"/>
    </w:rPr>
  </w:style>
  <w:style w:type="paragraph" w:styleId="Footer">
    <w:name w:val="footer"/>
    <w:basedOn w:val="Normal"/>
    <w:link w:val="FooterChar"/>
    <w:uiPriority w:val="99"/>
    <w:unhideWhenUsed/>
    <w:rsid w:val="0095030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95030A"/>
    <w:rPr>
      <w:rFonts w:ascii="Times New Roman" w:eastAsia="SimSun" w:hAnsi="Times New Roman" w:cs="Mangal"/>
      <w:kern w:val="2"/>
      <w:sz w:val="24"/>
      <w:szCs w:val="21"/>
      <w:lang w:eastAsia="zh-CN" w:bidi="hi-IN"/>
    </w:rPr>
  </w:style>
  <w:style w:type="paragraph" w:customStyle="1" w:styleId="allikirjastajanimi">
    <w:name w:val="allikirjastaja:nimi"/>
    <w:basedOn w:val="Normal"/>
    <w:next w:val="Normal"/>
    <w:rsid w:val="0095030A"/>
    <w:pPr>
      <w:widowControl/>
      <w:spacing w:line="240" w:lineRule="auto"/>
      <w:jc w:val="left"/>
    </w:pPr>
    <w:rPr>
      <w:rFonts w:eastAsia="Times New Roman"/>
      <w:kern w:val="0"/>
      <w:lang w:eastAsia="ar-SA" w:bidi="ar-SA"/>
    </w:rPr>
  </w:style>
  <w:style w:type="paragraph" w:customStyle="1" w:styleId="allkirjastajaametinimetus">
    <w:name w:val="allkirjastaja:ametinimetus"/>
    <w:basedOn w:val="Normal"/>
    <w:next w:val="Normal"/>
    <w:rsid w:val="0095030A"/>
    <w:pPr>
      <w:keepNext/>
      <w:keepLines/>
      <w:widowControl/>
      <w:spacing w:line="240" w:lineRule="auto"/>
      <w:jc w:val="left"/>
    </w:pPr>
    <w:rPr>
      <w:rFonts w:eastAsia="Times New Roman"/>
      <w:kern w:val="0"/>
      <w:lang w:eastAsia="ar-SA" w:bidi="ar-SA"/>
    </w:rPr>
  </w:style>
  <w:style w:type="paragraph" w:customStyle="1" w:styleId="lputervitus">
    <w:name w:val="lõputervitus"/>
    <w:basedOn w:val="sisu"/>
    <w:next w:val="Normal"/>
    <w:rsid w:val="0095030A"/>
    <w:pPr>
      <w:keepLines/>
      <w:spacing w:before="240" w:after="720"/>
    </w:pPr>
  </w:style>
  <w:style w:type="paragraph" w:customStyle="1" w:styleId="koostaja">
    <w:name w:val="koostaja"/>
    <w:basedOn w:val="Normal"/>
    <w:next w:val="Normal"/>
    <w:rsid w:val="0095030A"/>
    <w:pPr>
      <w:widowControl/>
      <w:suppressAutoHyphens w:val="0"/>
      <w:spacing w:before="480" w:line="240" w:lineRule="auto"/>
      <w:jc w:val="left"/>
    </w:pPr>
    <w:rPr>
      <w:rFonts w:eastAsia="Times New Roman"/>
      <w:kern w:val="0"/>
      <w:lang w:eastAsia="en-US" w:bidi="ar-SA"/>
    </w:rPr>
  </w:style>
  <w:style w:type="character" w:styleId="Hyperlink">
    <w:name w:val="Hyperlink"/>
    <w:basedOn w:val="DefaultParagraphFont"/>
    <w:unhideWhenUsed/>
    <w:rsid w:val="00891524"/>
    <w:rPr>
      <w:color w:val="0563C1" w:themeColor="hyperlink"/>
      <w:u w:val="single"/>
    </w:rPr>
  </w:style>
  <w:style w:type="paragraph" w:styleId="NoSpacing">
    <w:name w:val="No Spacing"/>
    <w:link w:val="NoSpacingChar"/>
    <w:qFormat/>
    <w:rsid w:val="00891524"/>
    <w:pPr>
      <w:spacing w:after="0" w:line="240" w:lineRule="auto"/>
    </w:pPr>
  </w:style>
  <w:style w:type="character" w:customStyle="1" w:styleId="NoSpacingChar">
    <w:name w:val="No Spacing Char"/>
    <w:basedOn w:val="DefaultParagraphFont"/>
    <w:link w:val="NoSpacing"/>
    <w:locked/>
    <w:rsid w:val="00891524"/>
  </w:style>
  <w:style w:type="character" w:styleId="FollowedHyperlink">
    <w:name w:val="FollowedHyperlink"/>
    <w:basedOn w:val="DefaultParagraphFont"/>
    <w:uiPriority w:val="99"/>
    <w:semiHidden/>
    <w:unhideWhenUsed/>
    <w:rsid w:val="00891524"/>
    <w:rPr>
      <w:color w:val="954F72" w:themeColor="followedHyperlink"/>
      <w:u w:val="single"/>
    </w:rPr>
  </w:style>
  <w:style w:type="character" w:styleId="Strong">
    <w:name w:val="Strong"/>
    <w:basedOn w:val="DefaultParagraphFont"/>
    <w:uiPriority w:val="22"/>
    <w:qFormat/>
    <w:rsid w:val="00D41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4912">
      <w:bodyDiv w:val="1"/>
      <w:marLeft w:val="0"/>
      <w:marRight w:val="0"/>
      <w:marTop w:val="0"/>
      <w:marBottom w:val="0"/>
      <w:divBdr>
        <w:top w:val="none" w:sz="0" w:space="0" w:color="auto"/>
        <w:left w:val="none" w:sz="0" w:space="0" w:color="auto"/>
        <w:bottom w:val="none" w:sz="0" w:space="0" w:color="auto"/>
        <w:right w:val="none" w:sz="0" w:space="0" w:color="auto"/>
      </w:divBdr>
    </w:div>
    <w:div w:id="351222787">
      <w:bodyDiv w:val="1"/>
      <w:marLeft w:val="0"/>
      <w:marRight w:val="0"/>
      <w:marTop w:val="0"/>
      <w:marBottom w:val="0"/>
      <w:divBdr>
        <w:top w:val="none" w:sz="0" w:space="0" w:color="auto"/>
        <w:left w:val="none" w:sz="0" w:space="0" w:color="auto"/>
        <w:bottom w:val="none" w:sz="0" w:space="0" w:color="auto"/>
        <w:right w:val="none" w:sz="0" w:space="0" w:color="auto"/>
      </w:divBdr>
    </w:div>
    <w:div w:id="981806841">
      <w:bodyDiv w:val="1"/>
      <w:marLeft w:val="0"/>
      <w:marRight w:val="0"/>
      <w:marTop w:val="0"/>
      <w:marBottom w:val="0"/>
      <w:divBdr>
        <w:top w:val="none" w:sz="0" w:space="0" w:color="auto"/>
        <w:left w:val="none" w:sz="0" w:space="0" w:color="auto"/>
        <w:bottom w:val="none" w:sz="0" w:space="0" w:color="auto"/>
        <w:right w:val="none" w:sz="0" w:space="0" w:color="auto"/>
      </w:divBdr>
    </w:div>
    <w:div w:id="1026323212">
      <w:bodyDiv w:val="1"/>
      <w:marLeft w:val="0"/>
      <w:marRight w:val="0"/>
      <w:marTop w:val="0"/>
      <w:marBottom w:val="0"/>
      <w:divBdr>
        <w:top w:val="none" w:sz="0" w:space="0" w:color="auto"/>
        <w:left w:val="none" w:sz="0" w:space="0" w:color="auto"/>
        <w:bottom w:val="none" w:sz="0" w:space="0" w:color="auto"/>
        <w:right w:val="none" w:sz="0" w:space="0" w:color="auto"/>
      </w:divBdr>
    </w:div>
    <w:div w:id="1308511739">
      <w:bodyDiv w:val="1"/>
      <w:marLeft w:val="0"/>
      <w:marRight w:val="0"/>
      <w:marTop w:val="0"/>
      <w:marBottom w:val="0"/>
      <w:divBdr>
        <w:top w:val="none" w:sz="0" w:space="0" w:color="auto"/>
        <w:left w:val="none" w:sz="0" w:space="0" w:color="auto"/>
        <w:bottom w:val="none" w:sz="0" w:space="0" w:color="auto"/>
        <w:right w:val="none" w:sz="0" w:space="0" w:color="auto"/>
      </w:divBdr>
    </w:div>
    <w:div w:id="1614748453">
      <w:bodyDiv w:val="1"/>
      <w:marLeft w:val="0"/>
      <w:marRight w:val="0"/>
      <w:marTop w:val="0"/>
      <w:marBottom w:val="0"/>
      <w:divBdr>
        <w:top w:val="none" w:sz="0" w:space="0" w:color="auto"/>
        <w:left w:val="none" w:sz="0" w:space="0" w:color="auto"/>
        <w:bottom w:val="none" w:sz="0" w:space="0" w:color="auto"/>
        <w:right w:val="none" w:sz="0" w:space="0" w:color="auto"/>
      </w:divBdr>
    </w:div>
    <w:div w:id="19960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104062014009?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421</Words>
  <Characters>2444</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Ardo Leemets</dc:creator>
  <cp:lastModifiedBy>Vladimir Keiv</cp:lastModifiedBy>
  <cp:revision>3</cp:revision>
  <dcterms:created xsi:type="dcterms:W3CDTF">2015-08-14T10:59:00Z</dcterms:created>
  <dcterms:modified xsi:type="dcterms:W3CDTF">2015-08-14T11:34:00Z</dcterms:modified>
</cp:coreProperties>
</file>